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72" w:rsidRPr="00CD78CA" w:rsidRDefault="00AE1072" w:rsidP="00AE1072">
      <w:pPr>
        <w:spacing w:line="360" w:lineRule="auto"/>
        <w:jc w:val="center"/>
        <w:rPr>
          <w:rFonts w:ascii="Arial" w:hAnsi="Arial" w:cs="Arial"/>
          <w:b/>
          <w:smallCaps/>
          <w:shadow/>
        </w:rPr>
      </w:pPr>
      <w:r>
        <w:rPr>
          <w:rFonts w:ascii="Arial" w:hAnsi="Arial" w:cs="Arial"/>
          <w:b/>
          <w:smallCaps/>
          <w:shadow/>
        </w:rPr>
        <w:t>Regulamin Kąpieliska Pogoria I</w:t>
      </w:r>
    </w:p>
    <w:p w:rsidR="00AE1072" w:rsidRDefault="00AE1072" w:rsidP="00AE1072">
      <w:pPr>
        <w:pStyle w:val="Nagwek7"/>
        <w:jc w:val="both"/>
        <w:rPr>
          <w:sz w:val="22"/>
          <w:szCs w:val="22"/>
        </w:rPr>
      </w:pP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Ką</w:t>
      </w:r>
      <w:r w:rsidRPr="008259F1">
        <w:rPr>
          <w:rFonts w:ascii="Arial" w:hAnsi="Arial" w:cs="Arial"/>
          <w:sz w:val="22"/>
          <w:szCs w:val="22"/>
        </w:rPr>
        <w:t xml:space="preserve">pielisko </w:t>
      </w:r>
      <w:r>
        <w:rPr>
          <w:rFonts w:ascii="Arial" w:hAnsi="Arial" w:cs="Arial"/>
          <w:sz w:val="22"/>
          <w:szCs w:val="22"/>
        </w:rPr>
        <w:t xml:space="preserve">POGORIA I administrowane jest przez </w:t>
      </w:r>
      <w:r w:rsidRPr="008259F1">
        <w:rPr>
          <w:rFonts w:ascii="Arial" w:hAnsi="Arial" w:cs="Arial"/>
          <w:sz w:val="22"/>
          <w:szCs w:val="22"/>
        </w:rPr>
        <w:t xml:space="preserve">Centrum Sportu i Rekreacji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8259F1">
        <w:rPr>
          <w:rFonts w:ascii="Arial" w:hAnsi="Arial" w:cs="Arial"/>
          <w:sz w:val="22"/>
          <w:szCs w:val="22"/>
        </w:rPr>
        <w:t>w Dąbrowie Gó</w:t>
      </w:r>
      <w:r>
        <w:rPr>
          <w:rFonts w:ascii="Arial" w:hAnsi="Arial" w:cs="Arial"/>
          <w:sz w:val="22"/>
          <w:szCs w:val="22"/>
        </w:rPr>
        <w:t xml:space="preserve">rniczej przy </w:t>
      </w:r>
      <w:r w:rsidRPr="008259F1">
        <w:rPr>
          <w:rFonts w:ascii="Arial" w:hAnsi="Arial" w:cs="Arial"/>
          <w:sz w:val="22"/>
          <w:szCs w:val="22"/>
        </w:rPr>
        <w:t>ul. Konopnickiej 29.</w:t>
      </w:r>
    </w:p>
    <w:p w:rsidR="00AE1072" w:rsidRPr="008259F1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 xml:space="preserve">Kąpielisko jest czynne w dni powszednie od godziny </w:t>
      </w:r>
      <w:r w:rsidRPr="008323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:</w:t>
      </w:r>
      <w:r w:rsidRPr="008323AF">
        <w:rPr>
          <w:rFonts w:ascii="Arial" w:hAnsi="Arial" w:cs="Arial"/>
          <w:sz w:val="22"/>
          <w:szCs w:val="22"/>
        </w:rPr>
        <w:t>00 do godziny 18</w:t>
      </w:r>
      <w:r>
        <w:rPr>
          <w:rFonts w:ascii="Arial" w:hAnsi="Arial" w:cs="Arial"/>
          <w:sz w:val="22"/>
          <w:szCs w:val="22"/>
        </w:rPr>
        <w:t>:</w:t>
      </w:r>
      <w:r w:rsidRPr="008323AF">
        <w:rPr>
          <w:rFonts w:ascii="Arial" w:hAnsi="Arial" w:cs="Arial"/>
          <w:sz w:val="22"/>
          <w:szCs w:val="22"/>
        </w:rPr>
        <w:t>00</w:t>
      </w:r>
      <w:r w:rsidRPr="008259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59F1">
        <w:rPr>
          <w:rFonts w:ascii="Arial" w:hAnsi="Arial" w:cs="Arial"/>
          <w:sz w:val="22"/>
          <w:szCs w:val="22"/>
        </w:rPr>
        <w:t xml:space="preserve"> a w soboty, niedziele i święta od godziny </w:t>
      </w:r>
      <w:r w:rsidRPr="008323A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  <w:r w:rsidRPr="008323AF">
        <w:rPr>
          <w:rFonts w:ascii="Arial" w:hAnsi="Arial" w:cs="Arial"/>
          <w:sz w:val="22"/>
          <w:szCs w:val="22"/>
        </w:rPr>
        <w:t>00 do godziny 19</w:t>
      </w:r>
      <w:r>
        <w:rPr>
          <w:rFonts w:ascii="Arial" w:hAnsi="Arial" w:cs="Arial"/>
          <w:sz w:val="22"/>
          <w:szCs w:val="22"/>
        </w:rPr>
        <w:t>:</w:t>
      </w:r>
      <w:r w:rsidRPr="008323AF">
        <w:rPr>
          <w:rFonts w:ascii="Arial" w:hAnsi="Arial" w:cs="Arial"/>
          <w:sz w:val="22"/>
          <w:szCs w:val="22"/>
        </w:rPr>
        <w:t>00.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Ustala się następujące oznaczenia kolorów flag:</w:t>
      </w:r>
    </w:p>
    <w:p w:rsidR="00AE1072" w:rsidRDefault="00AE1072" w:rsidP="00AE10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flaga biała – kąpiel dozwolona, dyżur służb ratowniczych,</w:t>
      </w:r>
    </w:p>
    <w:p w:rsidR="00AE1072" w:rsidRDefault="00AE1072" w:rsidP="00AE10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flaga czerwona – zakaz kąpieli,</w:t>
      </w:r>
    </w:p>
    <w:p w:rsidR="00AE1072" w:rsidRDefault="00AE1072" w:rsidP="00AE10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brak flagi – kąpielisko nieczynne, brak służb ratowniczych.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Dzieci w wieku do ukończenia lat 13</w:t>
      </w:r>
      <w:r w:rsidRPr="008259F1">
        <w:rPr>
          <w:rFonts w:ascii="Arial" w:hAnsi="Arial" w:cs="Arial"/>
          <w:sz w:val="22"/>
          <w:szCs w:val="22"/>
        </w:rPr>
        <w:t xml:space="preserve"> mogą przebywać na terenie kąpieliska oraz kąpać się wyłą</w:t>
      </w:r>
      <w:r>
        <w:rPr>
          <w:rFonts w:ascii="Arial" w:hAnsi="Arial" w:cs="Arial"/>
          <w:sz w:val="22"/>
          <w:szCs w:val="22"/>
        </w:rPr>
        <w:t>cznie pod opieką pełnoletnich opiekunów.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Zabrania się wstępu osobom, których stan wskazuje na spożycie alkoholu oraz sprzedaży, podawania i spożywania napojów alkoholowych na terenie kąpieliska.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Leżakowanie dozwolone jest na całym terenie kąpieliska z wyłączeniem strefy wyznaczonej dla ratowników.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Osoby korzystając</w:t>
      </w:r>
      <w:r>
        <w:rPr>
          <w:rFonts w:ascii="Arial" w:hAnsi="Arial" w:cs="Arial"/>
          <w:sz w:val="22"/>
          <w:szCs w:val="22"/>
        </w:rPr>
        <w:t xml:space="preserve">e z kąpieli obowiązuje </w:t>
      </w:r>
      <w:r w:rsidRPr="008259F1"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z w:val="22"/>
          <w:szCs w:val="22"/>
        </w:rPr>
        <w:t>ój</w:t>
      </w:r>
      <w:r w:rsidRPr="008259F1">
        <w:rPr>
          <w:rFonts w:ascii="Arial" w:hAnsi="Arial" w:cs="Arial"/>
          <w:sz w:val="22"/>
          <w:szCs w:val="22"/>
        </w:rPr>
        <w:t xml:space="preserve"> kąpielow</w:t>
      </w:r>
      <w:r>
        <w:rPr>
          <w:rFonts w:ascii="Arial" w:hAnsi="Arial" w:cs="Arial"/>
          <w:sz w:val="22"/>
          <w:szCs w:val="22"/>
        </w:rPr>
        <w:t>y</w:t>
      </w:r>
      <w:r w:rsidRPr="008259F1">
        <w:rPr>
          <w:rFonts w:ascii="Arial" w:hAnsi="Arial" w:cs="Arial"/>
          <w:sz w:val="22"/>
          <w:szCs w:val="22"/>
        </w:rPr>
        <w:t>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Ze względu na bezpieczeństwo osób kąpiących się, zalecana jest wzajemna obserwacja, a w miarę potrzeb udzielenie pomocy.</w:t>
      </w:r>
    </w:p>
    <w:p w:rsidR="00AE1072" w:rsidRPr="00C47074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Ratownikami są osoby noszące ubiór oznakowany napisem </w:t>
      </w:r>
      <w:r w:rsidRPr="00C47074">
        <w:rPr>
          <w:rFonts w:ascii="Arial" w:hAnsi="Arial" w:cs="Arial"/>
          <w:smallCaps/>
          <w:shadow/>
          <w:sz w:val="22"/>
          <w:szCs w:val="22"/>
        </w:rPr>
        <w:t>Ratownik</w:t>
      </w:r>
      <w:r w:rsidRPr="00C47074">
        <w:rPr>
          <w:rFonts w:ascii="Arial" w:hAnsi="Arial" w:cs="Arial"/>
          <w:sz w:val="22"/>
          <w:szCs w:val="22"/>
        </w:rPr>
        <w:t>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Osobom znajdującym się na kąpielisku zabrania się:</w:t>
      </w:r>
    </w:p>
    <w:p w:rsidR="00AE1072" w:rsidRPr="008259F1" w:rsidRDefault="00AE1072" w:rsidP="00AE1072">
      <w:pPr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8259F1">
        <w:t xml:space="preserve"> </w:t>
      </w:r>
      <w:r w:rsidRPr="008259F1">
        <w:rPr>
          <w:rFonts w:ascii="Arial" w:hAnsi="Arial" w:cs="Arial"/>
          <w:sz w:val="22"/>
          <w:szCs w:val="22"/>
        </w:rPr>
        <w:t>przekraczać granice strefy oznaczonej specjalnym napisem lub specjalnymi bojami:</w:t>
      </w:r>
    </w:p>
    <w:p w:rsidR="00AE1072" w:rsidRPr="008259F1" w:rsidRDefault="00AE1072" w:rsidP="00AE1072">
      <w:pPr>
        <w:numPr>
          <w:ilvl w:val="0"/>
          <w:numId w:val="4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boje żółte – dla nieumiejących pływać, głębokość do 120 cm,</w:t>
      </w:r>
    </w:p>
    <w:p w:rsidR="00AE1072" w:rsidRPr="001E5AB2" w:rsidRDefault="00AE1072" w:rsidP="00AE1072">
      <w:pPr>
        <w:numPr>
          <w:ilvl w:val="0"/>
          <w:numId w:val="4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boje czerwone – dla umiejących pływać, głębokość do 200 cm,</w:t>
      </w:r>
    </w:p>
    <w:p w:rsidR="00AE1072" w:rsidRPr="001E5AB2" w:rsidRDefault="00AE1072" w:rsidP="00AE1072">
      <w:pPr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wchodzić do wody wbrew zakazowi ratownika oraz w czasie, w którym wywieszona jest czerwona flaga,</w:t>
      </w:r>
    </w:p>
    <w:p w:rsidR="00AE1072" w:rsidRPr="001E5AB2" w:rsidRDefault="00AE1072" w:rsidP="00AE1072">
      <w:pPr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korzystać z kąpieli w stroj</w:t>
      </w:r>
      <w:r>
        <w:rPr>
          <w:rFonts w:ascii="Arial" w:hAnsi="Arial" w:cs="Arial"/>
          <w:sz w:val="22"/>
          <w:szCs w:val="22"/>
        </w:rPr>
        <w:t>u inny niż określony w punkcie 7</w:t>
      </w:r>
      <w:r w:rsidRPr="001E5AB2">
        <w:rPr>
          <w:rFonts w:ascii="Arial" w:hAnsi="Arial" w:cs="Arial"/>
          <w:sz w:val="22"/>
          <w:szCs w:val="22"/>
        </w:rPr>
        <w:t xml:space="preserve"> regulaminu,</w:t>
      </w:r>
    </w:p>
    <w:p w:rsidR="00AE1072" w:rsidRPr="001E5AB2" w:rsidRDefault="00AE1072" w:rsidP="00AE1072">
      <w:pPr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niszczyć urządzenia oraz sprzęt kąpieliska,</w:t>
      </w:r>
    </w:p>
    <w:p w:rsidR="00AE1072" w:rsidRPr="001E5AB2" w:rsidRDefault="00AE1072" w:rsidP="00AE1072">
      <w:pPr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wszczynania fałszywych alarmów i prowokowania sytuacji grożących utonięciem                      lub wypadkiem,</w:t>
      </w:r>
    </w:p>
    <w:p w:rsidR="00AE1072" w:rsidRDefault="00AE1072" w:rsidP="00AE1072">
      <w:pPr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kąpieli poza godzinami określonymi w punkcie 2 regulaminu, a w szczególności                      w godzinach nocnych,</w:t>
      </w:r>
    </w:p>
    <w:p w:rsidR="00AE1072" w:rsidRPr="001E5AB2" w:rsidRDefault="00AE1072" w:rsidP="00AE1072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zakłócać wypoczynek i kąpiel innym osobom, a w szczególności:</w:t>
      </w:r>
    </w:p>
    <w:p w:rsidR="00AE1072" w:rsidRPr="001E5AB2" w:rsidRDefault="00AE1072" w:rsidP="00AE1072">
      <w:pPr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popychać i wrzucać inne osoby do wody,</w:t>
      </w:r>
    </w:p>
    <w:p w:rsidR="00AE1072" w:rsidRPr="001E5AB2" w:rsidRDefault="00AE1072" w:rsidP="00AE1072">
      <w:pPr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pływać na materacach w obrębie kąpieliska,</w:t>
      </w:r>
    </w:p>
    <w:p w:rsidR="00AE1072" w:rsidRPr="001E5AB2" w:rsidRDefault="00AE1072" w:rsidP="00AE1072">
      <w:pPr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zaśmiecać i brudzić teren kąpieliska,</w:t>
      </w:r>
    </w:p>
    <w:p w:rsidR="00AE1072" w:rsidRPr="001E5AB2" w:rsidRDefault="00AE1072" w:rsidP="00AE1072">
      <w:pPr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lastRenderedPageBreak/>
        <w:t>palić ogniska i grillować,</w:t>
      </w:r>
    </w:p>
    <w:p w:rsidR="00AE1072" w:rsidRDefault="00AE1072" w:rsidP="00AE1072">
      <w:pPr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niszczyć oznakowania, napisy</w:t>
      </w:r>
      <w:r>
        <w:rPr>
          <w:rFonts w:ascii="Arial" w:hAnsi="Arial" w:cs="Arial"/>
          <w:sz w:val="22"/>
          <w:szCs w:val="22"/>
        </w:rPr>
        <w:t xml:space="preserve"> wyposażenie kąpieliska i plaży,</w:t>
      </w:r>
    </w:p>
    <w:p w:rsidR="00AE1072" w:rsidRPr="00462F25" w:rsidRDefault="00AE1072" w:rsidP="00AE1072">
      <w:pPr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62F25">
        <w:rPr>
          <w:rFonts w:ascii="Arial" w:hAnsi="Arial" w:cs="Arial"/>
          <w:sz w:val="22"/>
          <w:szCs w:val="22"/>
        </w:rPr>
        <w:t>kąpieli psów i innych zwierząt domowych i gospodarskich na terenie kąpieliska.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 xml:space="preserve">Osoby naruszające porządek publiczny lub przepisy niniejszego regulaminu będą </w:t>
      </w:r>
      <w:r>
        <w:rPr>
          <w:rFonts w:ascii="Arial" w:hAnsi="Arial" w:cs="Arial"/>
          <w:sz w:val="22"/>
          <w:szCs w:val="22"/>
        </w:rPr>
        <w:t xml:space="preserve">wzywane do opuszczenia </w:t>
      </w:r>
      <w:r w:rsidRPr="001E5AB2">
        <w:rPr>
          <w:rFonts w:ascii="Arial" w:hAnsi="Arial" w:cs="Arial"/>
          <w:sz w:val="22"/>
          <w:szCs w:val="22"/>
        </w:rPr>
        <w:t>terenu kąpieliska</w:t>
      </w:r>
      <w:r>
        <w:rPr>
          <w:rFonts w:ascii="Arial" w:hAnsi="Arial" w:cs="Arial"/>
          <w:sz w:val="22"/>
          <w:szCs w:val="22"/>
        </w:rPr>
        <w:t>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 xml:space="preserve">Osoby niszczące sprzęt wodny lub urządzenia kąpieliska ponoszą odpowiedzialność </w:t>
      </w:r>
      <w:r>
        <w:rPr>
          <w:rFonts w:ascii="Arial" w:hAnsi="Arial" w:cs="Arial"/>
          <w:sz w:val="22"/>
          <w:szCs w:val="22"/>
        </w:rPr>
        <w:t xml:space="preserve">odszkodowawczą do pełnej wysokości wyrządzonej </w:t>
      </w:r>
      <w:r w:rsidRPr="001E5AB2">
        <w:rPr>
          <w:rFonts w:ascii="Arial" w:hAnsi="Arial" w:cs="Arial"/>
          <w:sz w:val="22"/>
          <w:szCs w:val="22"/>
        </w:rPr>
        <w:t>szkody.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Parkowanie pojazdów w pobliżu kąpieliska dozwolone jest tylko w miejscach przeznaczonych na ten cel.</w:t>
      </w:r>
    </w:p>
    <w:p w:rsidR="00AE107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Osoby korzystające z kąpieliska zobowiązane są ściśle stosować się do poleceń ratowników.</w:t>
      </w:r>
    </w:p>
    <w:p w:rsidR="00AE1072" w:rsidRPr="001E5AB2" w:rsidRDefault="00AE1072" w:rsidP="00AE10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Skargi i wnioski na</w:t>
      </w:r>
      <w:r>
        <w:rPr>
          <w:rFonts w:ascii="Arial" w:hAnsi="Arial" w:cs="Arial"/>
          <w:sz w:val="22"/>
          <w:szCs w:val="22"/>
        </w:rPr>
        <w:t>leży zgłaszać do obsługi kąpieliska</w:t>
      </w:r>
      <w:r w:rsidRPr="001E5AB2">
        <w:rPr>
          <w:rFonts w:ascii="Arial" w:hAnsi="Arial" w:cs="Arial"/>
          <w:sz w:val="22"/>
          <w:szCs w:val="22"/>
        </w:rPr>
        <w:t xml:space="preserve"> lub sekretariatu Centrum Sportu                    i Rekreacji w Dąbrowie Górniczej przy ul. Konopnickiej.</w:t>
      </w: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E1072" w:rsidRDefault="00AE1072" w:rsidP="00AE10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801"/>
    <w:multiLevelType w:val="hybridMultilevel"/>
    <w:tmpl w:val="E7DC80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CB751A"/>
    <w:multiLevelType w:val="hybridMultilevel"/>
    <w:tmpl w:val="85824978"/>
    <w:lvl w:ilvl="0" w:tplc="00922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3625"/>
    <w:multiLevelType w:val="hybridMultilevel"/>
    <w:tmpl w:val="E2128F0A"/>
    <w:lvl w:ilvl="0" w:tplc="FCDE65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1066"/>
    <w:multiLevelType w:val="hybridMultilevel"/>
    <w:tmpl w:val="C8865CE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6501290B"/>
    <w:multiLevelType w:val="hybridMultilevel"/>
    <w:tmpl w:val="CAA2522E"/>
    <w:lvl w:ilvl="0" w:tplc="110E88A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1072"/>
    <w:rsid w:val="002D69D4"/>
    <w:rsid w:val="005F1CDB"/>
    <w:rsid w:val="006416D5"/>
    <w:rsid w:val="00AD4D52"/>
    <w:rsid w:val="00AE1072"/>
    <w:rsid w:val="00E84115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7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E1072"/>
    <w:pPr>
      <w:keepNext/>
      <w:spacing w:line="360" w:lineRule="auto"/>
      <w:jc w:val="center"/>
      <w:outlineLvl w:val="6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E1072"/>
    <w:rPr>
      <w:rFonts w:eastAsia="Times New Roman" w:cs="Times New Roman"/>
      <w:bCs w:val="0"/>
      <w:color w:val="auto"/>
      <w:spacing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2019-07-05T11:57:00Z</dcterms:created>
  <dcterms:modified xsi:type="dcterms:W3CDTF">2019-07-05T11:57:00Z</dcterms:modified>
</cp:coreProperties>
</file>